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6A0D" w14:textId="245C8FF4" w:rsidR="009E5601" w:rsidRPr="009E5601" w:rsidRDefault="009E5601" w:rsidP="00095BE1">
      <w:pPr>
        <w:spacing w:after="0" w:line="240" w:lineRule="auto"/>
        <w:jc w:val="center"/>
        <w:rPr>
          <w:rFonts w:ascii="Georgia" w:hAnsi="Georgia"/>
          <w:b/>
          <w:sz w:val="24"/>
          <w:szCs w:val="24"/>
        </w:rPr>
      </w:pPr>
      <w:r w:rsidRPr="009E5601">
        <w:rPr>
          <w:rFonts w:ascii="Georgia" w:hAnsi="Georgia"/>
          <w:b/>
          <w:sz w:val="24"/>
          <w:szCs w:val="24"/>
        </w:rPr>
        <w:t>Regular Meeting Minutes</w:t>
      </w:r>
    </w:p>
    <w:p w14:paraId="1E355180" w14:textId="2E5FD0D6" w:rsidR="00095BE1" w:rsidRPr="009E5601" w:rsidRDefault="00095BE1" w:rsidP="00095BE1">
      <w:pPr>
        <w:spacing w:after="0" w:line="240" w:lineRule="auto"/>
        <w:jc w:val="center"/>
        <w:rPr>
          <w:rFonts w:ascii="Georgia" w:hAnsi="Georgia"/>
          <w:b/>
          <w:sz w:val="24"/>
          <w:szCs w:val="24"/>
        </w:rPr>
      </w:pPr>
      <w:r w:rsidRPr="009E5601">
        <w:rPr>
          <w:rFonts w:ascii="Georgia" w:hAnsi="Georgia"/>
          <w:b/>
          <w:sz w:val="24"/>
          <w:szCs w:val="24"/>
        </w:rPr>
        <w:t>August 10, 2020</w:t>
      </w:r>
    </w:p>
    <w:p w14:paraId="7E846946" w14:textId="77777777" w:rsidR="00095BE1" w:rsidRPr="009E5601" w:rsidRDefault="00095BE1" w:rsidP="00095BE1">
      <w:pPr>
        <w:pBdr>
          <w:bottom w:val="double" w:sz="4" w:space="1" w:color="auto"/>
        </w:pBdr>
        <w:spacing w:after="0" w:line="240" w:lineRule="auto"/>
        <w:jc w:val="both"/>
        <w:rPr>
          <w:rFonts w:ascii="Georgia" w:eastAsia="Times New Roman" w:hAnsi="Georgia" w:cs="Times New Roman"/>
          <w:b/>
          <w:bCs/>
          <w:sz w:val="24"/>
          <w:szCs w:val="24"/>
          <w:u w:val="single"/>
        </w:rPr>
      </w:pPr>
      <w:r w:rsidRPr="009E5601">
        <w:rPr>
          <w:rFonts w:ascii="Georgia" w:eastAsia="Times New Roman" w:hAnsi="Georgia" w:cs="Times New Roman"/>
          <w:b/>
          <w:i/>
          <w:sz w:val="24"/>
          <w:szCs w:val="24"/>
        </w:rPr>
        <w:tab/>
      </w:r>
      <w:r w:rsidRPr="009E5601">
        <w:rPr>
          <w:rFonts w:ascii="Georgia" w:eastAsia="Times New Roman" w:hAnsi="Georgia" w:cs="Times New Roman"/>
          <w:b/>
          <w:i/>
          <w:sz w:val="24"/>
          <w:szCs w:val="24"/>
        </w:rPr>
        <w:tab/>
      </w:r>
      <w:r w:rsidRPr="009E5601">
        <w:rPr>
          <w:rFonts w:ascii="Georgia" w:eastAsia="Times New Roman" w:hAnsi="Georgia" w:cs="Times New Roman"/>
          <w:b/>
          <w:i/>
          <w:sz w:val="24"/>
          <w:szCs w:val="24"/>
        </w:rPr>
        <w:tab/>
      </w:r>
    </w:p>
    <w:p w14:paraId="38C79119" w14:textId="77777777" w:rsidR="00095BE1" w:rsidRPr="009E5601" w:rsidRDefault="00095BE1" w:rsidP="00095BE1">
      <w:pPr>
        <w:spacing w:after="0" w:line="240" w:lineRule="auto"/>
        <w:jc w:val="center"/>
        <w:rPr>
          <w:rFonts w:ascii="Georgia" w:eastAsia="Times New Roman" w:hAnsi="Georgia" w:cs="Microsoft Sans Serif"/>
          <w:b/>
          <w:color w:val="FF0000"/>
          <w:sz w:val="24"/>
          <w:szCs w:val="24"/>
          <w:u w:val="single"/>
        </w:rPr>
      </w:pPr>
      <w:r w:rsidRPr="009E5601">
        <w:rPr>
          <w:rFonts w:ascii="Georgia" w:eastAsia="Times New Roman" w:hAnsi="Georgia" w:cs="Microsoft Sans Serif"/>
          <w:b/>
          <w:color w:val="FF0000"/>
          <w:sz w:val="24"/>
          <w:szCs w:val="24"/>
          <w:u w:val="single"/>
        </w:rPr>
        <w:t xml:space="preserve">DUE TO COVID-19 MEETING WAS HELD VIA ZOOM  </w:t>
      </w:r>
    </w:p>
    <w:p w14:paraId="5B1650DC" w14:textId="77777777" w:rsidR="00095BE1" w:rsidRPr="009E5601" w:rsidRDefault="00095BE1" w:rsidP="00095BE1">
      <w:pPr>
        <w:spacing w:after="0" w:line="240" w:lineRule="auto"/>
        <w:jc w:val="center"/>
        <w:rPr>
          <w:rFonts w:ascii="Georgia" w:eastAsia="Times New Roman" w:hAnsi="Georgia" w:cs="Microsoft Sans Serif"/>
          <w:b/>
          <w:color w:val="FF0000"/>
          <w:sz w:val="24"/>
          <w:szCs w:val="24"/>
          <w:u w:val="single"/>
        </w:rPr>
      </w:pPr>
      <w:r w:rsidRPr="009E5601">
        <w:rPr>
          <w:rFonts w:ascii="Georgia" w:eastAsia="Times New Roman" w:hAnsi="Georgia" w:cs="Microsoft Sans Serif"/>
          <w:b/>
          <w:color w:val="FF0000"/>
          <w:sz w:val="24"/>
          <w:szCs w:val="24"/>
          <w:u w:val="single"/>
        </w:rPr>
        <w:t>ALL MOTIONS WERE ROLL CALL VOTES</w:t>
      </w:r>
    </w:p>
    <w:p w14:paraId="0228ED87" w14:textId="77777777" w:rsidR="00095BE1" w:rsidRPr="009E5601" w:rsidRDefault="00095BE1" w:rsidP="00095BE1">
      <w:pPr>
        <w:spacing w:after="0" w:line="240" w:lineRule="auto"/>
        <w:jc w:val="both"/>
        <w:rPr>
          <w:rFonts w:ascii="Georgia" w:eastAsia="Times New Roman" w:hAnsi="Georgia" w:cs="Microsoft Sans Serif"/>
          <w:b/>
          <w:sz w:val="24"/>
          <w:szCs w:val="24"/>
        </w:rPr>
      </w:pPr>
    </w:p>
    <w:p w14:paraId="772D1334" w14:textId="77777777" w:rsidR="00095BE1" w:rsidRPr="009E5601" w:rsidRDefault="00095BE1" w:rsidP="00095BE1">
      <w:pPr>
        <w:spacing w:after="0" w:line="240" w:lineRule="auto"/>
        <w:jc w:val="both"/>
        <w:rPr>
          <w:rFonts w:ascii="Georgia" w:eastAsia="Times New Roman" w:hAnsi="Georgia" w:cs="Microsoft Sans Serif"/>
          <w:b/>
          <w:sz w:val="24"/>
          <w:szCs w:val="24"/>
        </w:rPr>
      </w:pPr>
      <w:r w:rsidRPr="009E5601">
        <w:rPr>
          <w:rFonts w:ascii="Georgia" w:eastAsia="Times New Roman" w:hAnsi="Georgia" w:cs="Microsoft Sans Serif"/>
          <w:b/>
          <w:sz w:val="24"/>
          <w:szCs w:val="24"/>
        </w:rPr>
        <w:t>CALL TO ORDER:</w:t>
      </w:r>
    </w:p>
    <w:p w14:paraId="1746B6D2" w14:textId="02501A17" w:rsidR="00095BE1" w:rsidRPr="009E5601" w:rsidRDefault="00095BE1" w:rsidP="00095BE1">
      <w:pPr>
        <w:spacing w:after="0" w:line="240" w:lineRule="auto"/>
        <w:jc w:val="both"/>
        <w:rPr>
          <w:rFonts w:ascii="Georgia" w:eastAsia="Times New Roman" w:hAnsi="Georgia" w:cs="Microsoft Sans Serif"/>
          <w:sz w:val="24"/>
          <w:szCs w:val="24"/>
        </w:rPr>
      </w:pPr>
      <w:r w:rsidRPr="009E5601">
        <w:rPr>
          <w:rFonts w:ascii="Georgia" w:eastAsia="Times New Roman" w:hAnsi="Georgia" w:cs="Microsoft Sans Serif"/>
          <w:sz w:val="24"/>
          <w:szCs w:val="24"/>
        </w:rPr>
        <w:t>Chairperson Koskinen called the Regular Meeting to order at 5:00 p.m. via Zoom, Baraga County Administration Building, 2 S. Main Street, L’Anse, Michigan 49946.</w:t>
      </w:r>
    </w:p>
    <w:p w14:paraId="0EE04353" w14:textId="77777777" w:rsidR="00095BE1" w:rsidRPr="009E5601" w:rsidRDefault="00095BE1" w:rsidP="00095BE1">
      <w:pPr>
        <w:spacing w:after="0" w:line="240" w:lineRule="auto"/>
        <w:jc w:val="both"/>
        <w:rPr>
          <w:rFonts w:ascii="Georgia" w:eastAsia="Times New Roman" w:hAnsi="Georgia" w:cs="Microsoft Sans Serif"/>
          <w:sz w:val="24"/>
          <w:szCs w:val="24"/>
        </w:rPr>
      </w:pPr>
    </w:p>
    <w:p w14:paraId="4C8380FF" w14:textId="77777777" w:rsidR="00095BE1" w:rsidRPr="009E5601" w:rsidRDefault="00095BE1" w:rsidP="00095BE1">
      <w:pPr>
        <w:spacing w:after="0" w:line="240" w:lineRule="auto"/>
        <w:jc w:val="both"/>
        <w:rPr>
          <w:rFonts w:ascii="Georgia" w:eastAsia="Times New Roman" w:hAnsi="Georgia" w:cs="Microsoft Sans Serif"/>
          <w:b/>
          <w:sz w:val="24"/>
          <w:szCs w:val="24"/>
        </w:rPr>
      </w:pPr>
      <w:r w:rsidRPr="009E5601">
        <w:rPr>
          <w:rFonts w:ascii="Georgia" w:eastAsia="Times New Roman" w:hAnsi="Georgia" w:cs="Microsoft Sans Serif"/>
          <w:b/>
          <w:sz w:val="24"/>
          <w:szCs w:val="24"/>
        </w:rPr>
        <w:t>ROLL CALL:</w:t>
      </w:r>
    </w:p>
    <w:p w14:paraId="6BF8992A" w14:textId="77777777" w:rsidR="00095BE1" w:rsidRPr="009E5601" w:rsidRDefault="00095BE1" w:rsidP="00095BE1">
      <w:pPr>
        <w:spacing w:after="0" w:line="240" w:lineRule="auto"/>
        <w:jc w:val="both"/>
        <w:rPr>
          <w:rFonts w:ascii="Georgia" w:eastAsia="Times New Roman" w:hAnsi="Georgia" w:cs="Microsoft Sans Serif"/>
          <w:sz w:val="24"/>
          <w:szCs w:val="24"/>
        </w:rPr>
      </w:pPr>
      <w:r w:rsidRPr="009E5601">
        <w:rPr>
          <w:rFonts w:ascii="Georgia" w:eastAsia="Times New Roman" w:hAnsi="Georgia" w:cs="Microsoft Sans Serif"/>
          <w:sz w:val="24"/>
          <w:szCs w:val="24"/>
        </w:rPr>
        <w:t>Chairman Koskinen instructed Clerk Goodreau to take roll call with the following results:</w:t>
      </w:r>
    </w:p>
    <w:p w14:paraId="3B18DAFE" w14:textId="1E8BCFCC" w:rsidR="00095BE1" w:rsidRPr="009E5601" w:rsidRDefault="00095BE1" w:rsidP="00095BE1">
      <w:pPr>
        <w:spacing w:after="0" w:line="240" w:lineRule="auto"/>
        <w:jc w:val="both"/>
        <w:rPr>
          <w:rFonts w:ascii="Georgia" w:eastAsia="Times New Roman" w:hAnsi="Georgia" w:cs="Microsoft Sans Serif"/>
          <w:sz w:val="24"/>
          <w:szCs w:val="24"/>
        </w:rPr>
      </w:pPr>
      <w:r w:rsidRPr="009E5601">
        <w:rPr>
          <w:rFonts w:ascii="Georgia" w:eastAsia="Times New Roman" w:hAnsi="Georgia" w:cs="Microsoft Sans Serif"/>
          <w:sz w:val="24"/>
          <w:szCs w:val="24"/>
        </w:rPr>
        <w:t xml:space="preserve">Zoom/Video/Audio: Mike Koskinen, District 2, Dan Robillard, District 3, William Menge, District 4, and William Rolof, District 5. </w:t>
      </w:r>
    </w:p>
    <w:p w14:paraId="43960A21" w14:textId="7FE712E2" w:rsidR="00095BE1" w:rsidRPr="009E5601" w:rsidRDefault="00095BE1" w:rsidP="00095BE1">
      <w:pPr>
        <w:spacing w:after="0" w:line="240" w:lineRule="auto"/>
        <w:jc w:val="both"/>
        <w:rPr>
          <w:rFonts w:ascii="Georgia" w:eastAsia="Times New Roman" w:hAnsi="Georgia" w:cs="Microsoft Sans Serif"/>
          <w:sz w:val="24"/>
          <w:szCs w:val="24"/>
        </w:rPr>
      </w:pPr>
      <w:r w:rsidRPr="009E5601">
        <w:rPr>
          <w:rFonts w:ascii="Georgia" w:eastAsia="Times New Roman" w:hAnsi="Georgia" w:cs="Microsoft Sans Serif"/>
          <w:sz w:val="24"/>
          <w:szCs w:val="24"/>
        </w:rPr>
        <w:t>Absent: Gale Eilola, District 1.</w:t>
      </w:r>
    </w:p>
    <w:p w14:paraId="6E0F753E" w14:textId="77777777" w:rsidR="00095BE1" w:rsidRPr="009E5601" w:rsidRDefault="00095BE1" w:rsidP="00095BE1">
      <w:pPr>
        <w:spacing w:after="0" w:line="240" w:lineRule="auto"/>
        <w:rPr>
          <w:rFonts w:ascii="Georgia" w:eastAsia="Times New Roman" w:hAnsi="Georgia" w:cs="Microsoft Sans Serif"/>
          <w:sz w:val="24"/>
          <w:szCs w:val="24"/>
        </w:rPr>
      </w:pPr>
    </w:p>
    <w:p w14:paraId="6211C2E2" w14:textId="77777777" w:rsidR="00095BE1" w:rsidRPr="009E5601" w:rsidRDefault="00095BE1" w:rsidP="00095BE1">
      <w:pPr>
        <w:spacing w:after="0" w:line="240" w:lineRule="auto"/>
        <w:rPr>
          <w:rFonts w:ascii="Georgia" w:hAnsi="Georgia"/>
          <w:b/>
          <w:sz w:val="24"/>
          <w:szCs w:val="24"/>
        </w:rPr>
      </w:pPr>
      <w:r w:rsidRPr="009E5601">
        <w:rPr>
          <w:rFonts w:ascii="Georgia" w:hAnsi="Georgia"/>
          <w:b/>
          <w:sz w:val="24"/>
          <w:szCs w:val="24"/>
        </w:rPr>
        <w:t>PLEDGE OF ALLEGIANCE TO THE UNITED STATES OF AMERICA:</w:t>
      </w:r>
    </w:p>
    <w:p w14:paraId="5E6E3F93" w14:textId="77777777" w:rsidR="00095BE1" w:rsidRPr="009E5601" w:rsidRDefault="00095BE1" w:rsidP="00095BE1">
      <w:pPr>
        <w:spacing w:after="0" w:line="240" w:lineRule="auto"/>
        <w:rPr>
          <w:rFonts w:ascii="Georgia" w:eastAsia="Times New Roman" w:hAnsi="Georgia" w:cs="Microsoft Sans Serif"/>
          <w:sz w:val="24"/>
          <w:szCs w:val="24"/>
        </w:rPr>
      </w:pPr>
      <w:r w:rsidRPr="009E5601">
        <w:rPr>
          <w:rFonts w:ascii="Georgia" w:hAnsi="Georgia"/>
          <w:sz w:val="24"/>
          <w:szCs w:val="24"/>
        </w:rPr>
        <w:t>Chairman Koskinen led us in the Pledge of Allegiance to the United States of America.</w:t>
      </w:r>
    </w:p>
    <w:p w14:paraId="4689E4AF" w14:textId="77777777" w:rsidR="00095BE1" w:rsidRPr="009E5601" w:rsidRDefault="00095BE1" w:rsidP="00095BE1">
      <w:pPr>
        <w:spacing w:after="0" w:line="240" w:lineRule="auto"/>
        <w:jc w:val="center"/>
        <w:rPr>
          <w:rFonts w:ascii="Georgia" w:eastAsia="Times New Roman" w:hAnsi="Georgia" w:cs="Microsoft Sans Serif"/>
          <w:sz w:val="24"/>
          <w:szCs w:val="24"/>
        </w:rPr>
      </w:pPr>
    </w:p>
    <w:p w14:paraId="3316F833" w14:textId="77777777" w:rsidR="00095BE1" w:rsidRPr="009E5601" w:rsidRDefault="00095BE1" w:rsidP="00095BE1">
      <w:pPr>
        <w:spacing w:after="0" w:line="240" w:lineRule="auto"/>
        <w:rPr>
          <w:rFonts w:ascii="Georgia" w:eastAsia="Times New Roman" w:hAnsi="Georgia" w:cs="Microsoft Sans Serif"/>
          <w:b/>
          <w:sz w:val="24"/>
          <w:szCs w:val="24"/>
        </w:rPr>
      </w:pPr>
      <w:r w:rsidRPr="009E5601">
        <w:rPr>
          <w:rFonts w:ascii="Georgia" w:eastAsia="Times New Roman" w:hAnsi="Georgia" w:cs="Microsoft Sans Serif"/>
          <w:b/>
          <w:sz w:val="24"/>
          <w:szCs w:val="24"/>
        </w:rPr>
        <w:lastRenderedPageBreak/>
        <w:t>APPROVAL OF AGENDA:</w:t>
      </w:r>
    </w:p>
    <w:p w14:paraId="133C8237" w14:textId="3CDBC054"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Microsoft Sans Serif"/>
          <w:sz w:val="24"/>
          <w:szCs w:val="24"/>
        </w:rPr>
        <w:t>Commissioner Rolof made</w:t>
      </w:r>
      <w:r w:rsidRPr="009E5601">
        <w:rPr>
          <w:rFonts w:ascii="Georgia" w:eastAsia="Times New Roman" w:hAnsi="Georgia" w:cs="Times New Roman"/>
          <w:sz w:val="24"/>
          <w:szCs w:val="24"/>
        </w:rPr>
        <w:t xml:space="preserve"> a motion, supported by Commissioner Menge to approve the Agenda, as presented. On Roll Call Vote, the motion carried. Roll Call was as follows: Yeas; Commissioner Koskinen, Commissioner Menge, Commissioner Rolof, and Commissioner Robillard. Nays; None. Absent; Commissioner Eilola.</w:t>
      </w:r>
    </w:p>
    <w:p w14:paraId="135C289D" w14:textId="77777777" w:rsidR="00095BE1" w:rsidRPr="009E5601" w:rsidRDefault="00095BE1" w:rsidP="00095BE1">
      <w:pPr>
        <w:spacing w:after="0" w:line="240" w:lineRule="auto"/>
        <w:rPr>
          <w:rFonts w:ascii="Georgia" w:eastAsia="Times New Roman" w:hAnsi="Georgia" w:cs="Times New Roman"/>
          <w:sz w:val="24"/>
          <w:szCs w:val="24"/>
        </w:rPr>
      </w:pPr>
    </w:p>
    <w:p w14:paraId="518EBE17" w14:textId="77777777" w:rsidR="00095BE1" w:rsidRPr="009E5601" w:rsidRDefault="00095BE1" w:rsidP="00095BE1">
      <w:pPr>
        <w:spacing w:after="0" w:line="240" w:lineRule="auto"/>
        <w:rPr>
          <w:rFonts w:ascii="Georgia" w:eastAsia="Times New Roman" w:hAnsi="Georgia" w:cs="Times New Roman"/>
          <w:b/>
          <w:sz w:val="24"/>
          <w:szCs w:val="24"/>
        </w:rPr>
      </w:pPr>
      <w:r w:rsidRPr="009E5601">
        <w:rPr>
          <w:rFonts w:ascii="Georgia" w:eastAsia="Times New Roman" w:hAnsi="Georgia" w:cs="Times New Roman"/>
          <w:b/>
          <w:sz w:val="24"/>
          <w:szCs w:val="24"/>
        </w:rPr>
        <w:t>APPROVAL OF MINUTES:</w:t>
      </w:r>
    </w:p>
    <w:p w14:paraId="6C1F54E4" w14:textId="7E4B4749"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Commissioner Robillard made a motion, supported by Commissioner Rolof to approve the minutes for the Regular meeting held on July 13, 2020. On Roll Call Vote, the motion carried. Roll Call was as follows: Yeas; Commissioner Koskinen, Commissioner Menge, Commissioner Rolof, and Commissioner Robillard. Nays; None. Absent; Commissioner Eilola.</w:t>
      </w:r>
    </w:p>
    <w:p w14:paraId="0908952F" w14:textId="77777777" w:rsidR="00095BE1" w:rsidRPr="009E5601" w:rsidRDefault="00095BE1" w:rsidP="00095BE1">
      <w:pPr>
        <w:spacing w:after="0" w:line="240" w:lineRule="auto"/>
        <w:rPr>
          <w:rFonts w:ascii="Georgia" w:eastAsia="Times New Roman" w:hAnsi="Georgia" w:cs="Times New Roman"/>
          <w:sz w:val="24"/>
          <w:szCs w:val="24"/>
        </w:rPr>
      </w:pPr>
    </w:p>
    <w:p w14:paraId="294FE459" w14:textId="77777777" w:rsidR="00095BE1" w:rsidRPr="009E5601" w:rsidRDefault="00095BE1" w:rsidP="00095BE1">
      <w:pPr>
        <w:spacing w:after="0" w:line="240" w:lineRule="auto"/>
        <w:rPr>
          <w:rFonts w:ascii="Georgia" w:hAnsi="Georgia"/>
          <w:b/>
          <w:sz w:val="24"/>
          <w:szCs w:val="24"/>
        </w:rPr>
      </w:pPr>
      <w:r w:rsidRPr="009E5601">
        <w:rPr>
          <w:rFonts w:ascii="Georgia" w:hAnsi="Georgia"/>
          <w:b/>
          <w:sz w:val="24"/>
          <w:szCs w:val="24"/>
        </w:rPr>
        <w:t>PUBLIC COMMENT:</w:t>
      </w:r>
    </w:p>
    <w:p w14:paraId="78F7ED9D" w14:textId="77777777"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No public comment.</w:t>
      </w:r>
    </w:p>
    <w:p w14:paraId="5A63A495" w14:textId="77777777" w:rsidR="00095BE1" w:rsidRPr="009E5601" w:rsidRDefault="00095BE1" w:rsidP="00095BE1">
      <w:pPr>
        <w:spacing w:after="0" w:line="240" w:lineRule="auto"/>
        <w:rPr>
          <w:rFonts w:ascii="Georgia" w:eastAsia="Times New Roman" w:hAnsi="Georgia" w:cs="Times New Roman"/>
          <w:sz w:val="24"/>
          <w:szCs w:val="24"/>
        </w:rPr>
      </w:pPr>
    </w:p>
    <w:p w14:paraId="3BADCE68" w14:textId="77777777" w:rsidR="00095BE1" w:rsidRPr="009E5601" w:rsidRDefault="00095BE1" w:rsidP="00095BE1">
      <w:pPr>
        <w:spacing w:after="0" w:line="240" w:lineRule="auto"/>
        <w:rPr>
          <w:rFonts w:ascii="Georgia" w:hAnsi="Georgia"/>
          <w:b/>
          <w:sz w:val="24"/>
          <w:szCs w:val="24"/>
        </w:rPr>
      </w:pPr>
      <w:r w:rsidRPr="009E5601">
        <w:rPr>
          <w:rFonts w:ascii="Georgia" w:hAnsi="Georgia"/>
          <w:b/>
          <w:sz w:val="24"/>
          <w:szCs w:val="24"/>
        </w:rPr>
        <w:t>TREASURERS REPORT:</w:t>
      </w:r>
    </w:p>
    <w:p w14:paraId="15D4434D" w14:textId="77777777"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 xml:space="preserve">Treasurer, Jill C. Tollefson, presented monthly financial reports. </w:t>
      </w:r>
    </w:p>
    <w:p w14:paraId="0B269A72" w14:textId="77777777" w:rsidR="00095BE1" w:rsidRPr="009E5601" w:rsidRDefault="00095BE1" w:rsidP="00095BE1">
      <w:pPr>
        <w:spacing w:after="0" w:line="240" w:lineRule="auto"/>
        <w:rPr>
          <w:rFonts w:ascii="Georgia" w:eastAsia="Times New Roman" w:hAnsi="Georgia" w:cs="Times New Roman"/>
          <w:sz w:val="24"/>
          <w:szCs w:val="24"/>
        </w:rPr>
      </w:pPr>
    </w:p>
    <w:p w14:paraId="62FFC71A" w14:textId="77777777" w:rsidR="00095BE1" w:rsidRPr="009E5601" w:rsidRDefault="00095BE1" w:rsidP="00095BE1">
      <w:pPr>
        <w:spacing w:after="0" w:line="240" w:lineRule="auto"/>
        <w:rPr>
          <w:rFonts w:ascii="Georgia" w:eastAsia="Times New Roman" w:hAnsi="Georgia" w:cs="Times New Roman"/>
          <w:b/>
          <w:sz w:val="24"/>
          <w:szCs w:val="24"/>
        </w:rPr>
      </w:pPr>
      <w:r w:rsidRPr="009E5601">
        <w:rPr>
          <w:rFonts w:ascii="Georgia" w:eastAsia="Times New Roman" w:hAnsi="Georgia" w:cs="Times New Roman"/>
          <w:b/>
          <w:sz w:val="24"/>
          <w:szCs w:val="24"/>
        </w:rPr>
        <w:t>REVIEW OF CLAIMS AND ACCOUNTS:</w:t>
      </w:r>
    </w:p>
    <w:p w14:paraId="0986196C" w14:textId="71838652"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Commissioner Menge made a motion, supported by Commissioner Rolof to approve the BCMH Trustee Per Diem for July 2020 ($1,090.00). On Roll Call Vote, the motion carried. Roll Call was as follows: Yeas; Commissioner Koskinen, Commissioner Menge, Commissioner Robillard and Commissioner Rolof. Nays; None. Absent; Commissioner Eilola.</w:t>
      </w:r>
    </w:p>
    <w:p w14:paraId="788A0A10" w14:textId="77777777" w:rsidR="00095BE1" w:rsidRPr="009E5601" w:rsidRDefault="00095BE1" w:rsidP="00095BE1">
      <w:pPr>
        <w:spacing w:after="0" w:line="240" w:lineRule="auto"/>
        <w:rPr>
          <w:rFonts w:ascii="Georgia" w:eastAsia="Times New Roman" w:hAnsi="Georgia" w:cs="Times New Roman"/>
          <w:sz w:val="24"/>
          <w:szCs w:val="24"/>
        </w:rPr>
      </w:pPr>
    </w:p>
    <w:p w14:paraId="62B1131A" w14:textId="77777777" w:rsidR="00095BE1" w:rsidRPr="009E5601" w:rsidRDefault="00095BE1" w:rsidP="00095BE1">
      <w:pPr>
        <w:spacing w:after="0" w:line="240" w:lineRule="auto"/>
        <w:rPr>
          <w:rFonts w:ascii="Georgia" w:eastAsia="Times New Roman" w:hAnsi="Georgia" w:cs="Times New Roman"/>
          <w:sz w:val="24"/>
          <w:szCs w:val="24"/>
        </w:rPr>
      </w:pPr>
    </w:p>
    <w:p w14:paraId="3E36C00F" w14:textId="6448DF4B"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Commissioner Rolof made a motion, supported by Commissioner Menge to approve the payment of the Claims and Accounts for the period of July 14, 2020 through August 10, 2020 in the amount of $62,406.71. On Roll Call Vote, the motion carried. Roll Call was as follows: Yeas; Commissioner Koskinen, Commissioner Menge, Commissioner Robillard and Commissioner Rolof. Nays; None. Absent; Commissioner Eilola.</w:t>
      </w:r>
    </w:p>
    <w:p w14:paraId="5AAB2D44" w14:textId="73F46E8E" w:rsidR="00095BE1" w:rsidRPr="009E5601" w:rsidRDefault="00095BE1" w:rsidP="00095BE1">
      <w:pPr>
        <w:spacing w:after="0" w:line="240" w:lineRule="auto"/>
        <w:rPr>
          <w:rFonts w:ascii="Georgia" w:eastAsia="Times New Roman" w:hAnsi="Georgia" w:cs="Times New Roman"/>
          <w:sz w:val="24"/>
          <w:szCs w:val="24"/>
        </w:rPr>
      </w:pPr>
    </w:p>
    <w:p w14:paraId="03422A29" w14:textId="7BB5ABCF"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Commissioner Eilola entered the meeting at 5:04 p.m..</w:t>
      </w:r>
    </w:p>
    <w:p w14:paraId="5572E3B4" w14:textId="77777777" w:rsidR="00095BE1" w:rsidRPr="009E5601" w:rsidRDefault="00095BE1" w:rsidP="00095BE1">
      <w:pPr>
        <w:spacing w:after="0" w:line="240" w:lineRule="auto"/>
        <w:rPr>
          <w:rFonts w:ascii="Georgia" w:eastAsia="Times New Roman" w:hAnsi="Georgia" w:cs="Times New Roman"/>
          <w:sz w:val="24"/>
          <w:szCs w:val="24"/>
          <w:highlight w:val="yellow"/>
        </w:rPr>
      </w:pPr>
    </w:p>
    <w:p w14:paraId="33964B94" w14:textId="336F6ECD"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bCs/>
          <w:sz w:val="24"/>
          <w:szCs w:val="24"/>
        </w:rPr>
        <w:t xml:space="preserve">Commissioner Robillard made a motion, supported by Commissioner Menge to approve the payment of the Prepaid Bills and Trust and Agency Accounts for the period of July 14, 2020 through August 10, 2020 in the amount of $610,884.33. </w:t>
      </w:r>
      <w:r w:rsidRPr="009E5601">
        <w:rPr>
          <w:rFonts w:ascii="Georgia" w:eastAsia="Times New Roman" w:hAnsi="Georgia" w:cs="Times New Roman"/>
          <w:sz w:val="24"/>
          <w:szCs w:val="24"/>
        </w:rPr>
        <w:t>On Roll Call Vote, the motion carried. Roll Call was as follows: Yeas; Commissioner Eilola, Commissioner Koskinen, Commissioner Menge, Commissioner Robillard and Commissioner Rolof. Nays; None. Absent; None.</w:t>
      </w:r>
    </w:p>
    <w:p w14:paraId="27DE48C8" w14:textId="77777777" w:rsidR="00095BE1" w:rsidRPr="009E5601" w:rsidRDefault="00095BE1" w:rsidP="00095BE1">
      <w:pPr>
        <w:spacing w:after="0" w:line="240" w:lineRule="auto"/>
        <w:rPr>
          <w:rFonts w:ascii="Georgia" w:eastAsia="Times New Roman" w:hAnsi="Georgia" w:cs="Times New Roman"/>
          <w:bCs/>
          <w:sz w:val="24"/>
          <w:szCs w:val="24"/>
        </w:rPr>
      </w:pPr>
    </w:p>
    <w:p w14:paraId="159AD63C" w14:textId="77EBE1CA" w:rsidR="00095BE1" w:rsidRPr="009E5601" w:rsidRDefault="00095BE1" w:rsidP="00095BE1">
      <w:pPr>
        <w:spacing w:after="0" w:line="240" w:lineRule="auto"/>
        <w:rPr>
          <w:rFonts w:ascii="Georgia" w:eastAsia="Times New Roman" w:hAnsi="Georgia" w:cs="Times New Roman"/>
          <w:bCs/>
          <w:sz w:val="24"/>
          <w:szCs w:val="24"/>
        </w:rPr>
      </w:pPr>
      <w:r w:rsidRPr="009E5601">
        <w:rPr>
          <w:rFonts w:ascii="Georgia" w:eastAsia="Times New Roman" w:hAnsi="Georgia" w:cs="Times New Roman"/>
          <w:bCs/>
          <w:sz w:val="24"/>
          <w:szCs w:val="24"/>
        </w:rPr>
        <w:t xml:space="preserve">Commissioner Menge made a motion, supported by Commissioner Eilola to approve the payment of the Sheriff Department Commissary Account for the period of July 14, 2020 through August 10, 2020 in the amount of $6,349.21. </w:t>
      </w:r>
      <w:r w:rsidRPr="009E5601">
        <w:rPr>
          <w:rFonts w:ascii="Georgia" w:eastAsia="Times New Roman" w:hAnsi="Georgia" w:cs="Times New Roman"/>
          <w:sz w:val="24"/>
          <w:szCs w:val="24"/>
        </w:rPr>
        <w:t>On Roll Call Vote, the motion carried. Roll Call was as follows: Yeas; Commissioner Eilola, Commissioner Koskinen, Commissioner Menge, Commissioner Robillard and Commissioner Rolof. Nays; None. Absent; None.</w:t>
      </w:r>
    </w:p>
    <w:p w14:paraId="70196A66" w14:textId="77777777" w:rsidR="00095BE1" w:rsidRPr="009E5601" w:rsidRDefault="00095BE1" w:rsidP="00095BE1">
      <w:pPr>
        <w:spacing w:after="0" w:line="240" w:lineRule="auto"/>
        <w:rPr>
          <w:rFonts w:ascii="Georgia" w:eastAsia="Times New Roman" w:hAnsi="Georgia" w:cs="Times New Roman"/>
          <w:sz w:val="24"/>
          <w:szCs w:val="24"/>
        </w:rPr>
      </w:pPr>
    </w:p>
    <w:p w14:paraId="1A13CA83" w14:textId="77777777" w:rsidR="00095BE1" w:rsidRPr="009E5601" w:rsidRDefault="00095BE1" w:rsidP="00095BE1">
      <w:pPr>
        <w:spacing w:after="0" w:line="240" w:lineRule="auto"/>
        <w:rPr>
          <w:rFonts w:ascii="Georgia" w:eastAsia="Times New Roman" w:hAnsi="Georgia" w:cs="Times New Roman"/>
          <w:b/>
          <w:sz w:val="24"/>
          <w:szCs w:val="24"/>
        </w:rPr>
      </w:pPr>
      <w:r w:rsidRPr="009E5601">
        <w:rPr>
          <w:rFonts w:ascii="Georgia" w:eastAsia="Times New Roman" w:hAnsi="Georgia" w:cs="Times New Roman"/>
          <w:b/>
          <w:sz w:val="24"/>
          <w:szCs w:val="24"/>
        </w:rPr>
        <w:t>OLD BUSINESS:</w:t>
      </w:r>
    </w:p>
    <w:p w14:paraId="044CB605" w14:textId="77777777"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No old business.</w:t>
      </w:r>
    </w:p>
    <w:p w14:paraId="0DEF9AA9" w14:textId="77777777" w:rsidR="00095BE1" w:rsidRPr="009E5601" w:rsidRDefault="00095BE1" w:rsidP="00095BE1">
      <w:pPr>
        <w:spacing w:after="0" w:line="240" w:lineRule="auto"/>
        <w:rPr>
          <w:rFonts w:ascii="Georgia" w:eastAsia="Times New Roman" w:hAnsi="Georgia" w:cs="Times New Roman"/>
          <w:sz w:val="24"/>
          <w:szCs w:val="24"/>
        </w:rPr>
      </w:pPr>
    </w:p>
    <w:p w14:paraId="58C136BE" w14:textId="77777777" w:rsidR="00095BE1" w:rsidRPr="009E5601" w:rsidRDefault="00095BE1" w:rsidP="00095BE1">
      <w:pPr>
        <w:spacing w:after="0" w:line="240" w:lineRule="auto"/>
        <w:rPr>
          <w:rFonts w:ascii="Georgia" w:eastAsia="Times New Roman" w:hAnsi="Georgia" w:cs="Times New Roman"/>
          <w:b/>
          <w:sz w:val="24"/>
          <w:szCs w:val="24"/>
        </w:rPr>
      </w:pPr>
      <w:r w:rsidRPr="009E5601">
        <w:rPr>
          <w:rFonts w:ascii="Georgia" w:eastAsia="Times New Roman" w:hAnsi="Georgia" w:cs="Times New Roman"/>
          <w:b/>
          <w:sz w:val="24"/>
          <w:szCs w:val="24"/>
        </w:rPr>
        <w:t>ACTION ITEMS:</w:t>
      </w:r>
    </w:p>
    <w:p w14:paraId="075DFBF5" w14:textId="01662216"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Arial"/>
          <w:color w:val="000000"/>
          <w:sz w:val="24"/>
          <w:szCs w:val="24"/>
        </w:rPr>
        <w:t xml:space="preserve">Kate Beer, Director, Western U.P. Health Department, presented on the allocation request for FY21. Ms. Beer also updated the Board on the COVID-19 testing results. </w:t>
      </w:r>
    </w:p>
    <w:p w14:paraId="3B978CD1" w14:textId="77777777" w:rsidR="00095BE1" w:rsidRPr="009E5601" w:rsidRDefault="00095BE1" w:rsidP="00095BE1">
      <w:pPr>
        <w:spacing w:after="0" w:line="240" w:lineRule="auto"/>
        <w:rPr>
          <w:rFonts w:ascii="Georgia" w:eastAsia="Times New Roman" w:hAnsi="Georgia" w:cs="Times New Roman"/>
          <w:sz w:val="24"/>
          <w:szCs w:val="24"/>
        </w:rPr>
      </w:pPr>
    </w:p>
    <w:p w14:paraId="40020B36" w14:textId="088961DE"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Commissioner Rolof made a motion, supported by Commissioner Robillard to grant a 12</w:t>
      </w:r>
      <w:r w:rsidR="003561AC" w:rsidRPr="009E5601">
        <w:rPr>
          <w:rFonts w:ascii="Georgia" w:eastAsia="Times New Roman" w:hAnsi="Georgia" w:cs="Times New Roman"/>
          <w:sz w:val="24"/>
          <w:szCs w:val="24"/>
        </w:rPr>
        <w:t>-</w:t>
      </w:r>
      <w:r w:rsidRPr="009E5601">
        <w:rPr>
          <w:rFonts w:ascii="Georgia" w:eastAsia="Times New Roman" w:hAnsi="Georgia" w:cs="Times New Roman"/>
          <w:sz w:val="24"/>
          <w:szCs w:val="24"/>
        </w:rPr>
        <w:t>week medical leave</w:t>
      </w:r>
      <w:r w:rsidR="003561AC" w:rsidRPr="009E5601">
        <w:rPr>
          <w:rFonts w:ascii="Georgia" w:eastAsia="Times New Roman" w:hAnsi="Georgia" w:cs="Times New Roman"/>
          <w:sz w:val="24"/>
          <w:szCs w:val="24"/>
        </w:rPr>
        <w:t xml:space="preserve"> of absence</w:t>
      </w:r>
      <w:r w:rsidRPr="009E5601">
        <w:rPr>
          <w:rFonts w:ascii="Georgia" w:eastAsia="Times New Roman" w:hAnsi="Georgia" w:cs="Times New Roman"/>
          <w:sz w:val="24"/>
          <w:szCs w:val="24"/>
        </w:rPr>
        <w:t xml:space="preserve"> for Tyler Harkonen. On Roll Call Vote, the motion carried. Roll Call was as follows: Yeas; Commissioner Eilola, Commissioner Koskinen, Commissioner Menge, Commissioner Robillard and Commissioner Rolof. Nays; None. Absent; None.</w:t>
      </w:r>
    </w:p>
    <w:p w14:paraId="197C2FE2" w14:textId="4C45A759" w:rsidR="003561AC" w:rsidRPr="009E5601" w:rsidRDefault="003561AC" w:rsidP="00095BE1">
      <w:pPr>
        <w:spacing w:after="0" w:line="240" w:lineRule="auto"/>
        <w:rPr>
          <w:rFonts w:ascii="Georgia" w:eastAsia="Times New Roman" w:hAnsi="Georgia" w:cs="Times New Roman"/>
          <w:sz w:val="24"/>
          <w:szCs w:val="24"/>
        </w:rPr>
      </w:pPr>
    </w:p>
    <w:p w14:paraId="0611AD90" w14:textId="1518A1F2" w:rsidR="003561AC" w:rsidRPr="009E5601" w:rsidRDefault="003561AC" w:rsidP="003561AC">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Commissioner Rolof made a motion, supported by Commissioner Eilola to advertise for the County’s liability insurance package and snow removal for FY21. On Roll Call Vote, the motion carried. Roll Call was as follows: Yeas; Commissioner Eilola, Commissioner Koskinen, Commissioner Menge, Commissioner Robillard and Commissioner Rolof. Nays; None. Absent; None.</w:t>
      </w:r>
    </w:p>
    <w:p w14:paraId="6F3C2069" w14:textId="1EC5D1DF" w:rsidR="003561AC" w:rsidRPr="009E5601" w:rsidRDefault="003561AC" w:rsidP="003561AC">
      <w:pPr>
        <w:spacing w:after="0" w:line="240" w:lineRule="auto"/>
        <w:rPr>
          <w:rFonts w:ascii="Georgia" w:eastAsia="Times New Roman" w:hAnsi="Georgia" w:cs="Times New Roman"/>
          <w:sz w:val="24"/>
          <w:szCs w:val="24"/>
        </w:rPr>
      </w:pPr>
    </w:p>
    <w:p w14:paraId="013B9F2F" w14:textId="77777777" w:rsidR="003561AC" w:rsidRPr="009E5601" w:rsidRDefault="003561AC" w:rsidP="003561AC">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 xml:space="preserve">Commissioner Menge made a motion, supported by Commissioner Robillard to make the following change to the Personnel Handbook: </w:t>
      </w:r>
    </w:p>
    <w:p w14:paraId="7DDFC271" w14:textId="77777777" w:rsidR="003561AC" w:rsidRPr="009E5601" w:rsidRDefault="003561AC" w:rsidP="003561AC">
      <w:pPr>
        <w:spacing w:after="0" w:line="240" w:lineRule="auto"/>
        <w:rPr>
          <w:rFonts w:ascii="Georgia" w:eastAsia="Times New Roman" w:hAnsi="Georgia" w:cs="Times New Roman"/>
          <w:sz w:val="24"/>
          <w:szCs w:val="24"/>
        </w:rPr>
      </w:pPr>
    </w:p>
    <w:p w14:paraId="3D8B231D" w14:textId="77777777" w:rsidR="003561AC" w:rsidRPr="009E5601" w:rsidRDefault="003561AC" w:rsidP="003561AC">
      <w:pPr>
        <w:shd w:val="clear" w:color="auto" w:fill="FFFFFF"/>
        <w:spacing w:before="99" w:after="99"/>
        <w:rPr>
          <w:rFonts w:ascii="Georgia" w:eastAsia="Times New Roman" w:hAnsi="Georgia" w:cs="Calibri"/>
          <w:color w:val="222222"/>
          <w:sz w:val="24"/>
          <w:szCs w:val="24"/>
        </w:rPr>
      </w:pPr>
      <w:r w:rsidRPr="009E5601">
        <w:rPr>
          <w:rFonts w:ascii="Georgia" w:eastAsia="Times New Roman" w:hAnsi="Georgia"/>
          <w:color w:val="222222"/>
          <w:sz w:val="24"/>
          <w:szCs w:val="24"/>
        </w:rPr>
        <w:t>22.1: Each regularly scheduled full time employee shall be eligible to participate in the County’s comprehensive medical and hospitalization plan. This coverage is available at completion of the probationary period and continues only during the employee’s term of employment with the County. </w:t>
      </w:r>
      <w:r w:rsidRPr="009E5601">
        <w:rPr>
          <w:rFonts w:ascii="Georgia" w:eastAsia="Times New Roman" w:hAnsi="Georgia"/>
          <w:b/>
          <w:bCs/>
          <w:i/>
          <w:iCs/>
          <w:color w:val="222222"/>
          <w:sz w:val="24"/>
          <w:szCs w:val="24"/>
        </w:rPr>
        <w:t xml:space="preserve">Eligible dependents for health, drug, dental and vision insurance plans include: Spouse, </w:t>
      </w:r>
      <w:r w:rsidRPr="009E5601">
        <w:rPr>
          <w:rFonts w:ascii="Georgia" w:eastAsia="Times New Roman" w:hAnsi="Georgia"/>
          <w:color w:val="222222"/>
          <w:sz w:val="24"/>
          <w:szCs w:val="24"/>
        </w:rPr>
        <w:t> </w:t>
      </w:r>
      <w:r w:rsidRPr="009E5601">
        <w:rPr>
          <w:rFonts w:ascii="Georgia" w:eastAsia="Times New Roman" w:hAnsi="Georgia"/>
          <w:b/>
          <w:bCs/>
          <w:i/>
          <w:iCs/>
          <w:color w:val="222222"/>
          <w:sz w:val="24"/>
          <w:szCs w:val="24"/>
        </w:rPr>
        <w:t xml:space="preserve">Dependent child by birth or legal adoption or legal guardianship under age of 19, Dependent child by birth or legal adoption or legal guardianship over the age of 19 who is at minimum a half-time student through the end of the month in which the child reaches age 26. Eligibility ceases once child has coverage available thru own employment. </w:t>
      </w:r>
      <w:r w:rsidRPr="009E5601">
        <w:rPr>
          <w:rFonts w:ascii="Georgia" w:eastAsia="Times New Roman" w:hAnsi="Georgia"/>
          <w:color w:val="222222"/>
          <w:sz w:val="24"/>
          <w:szCs w:val="24"/>
        </w:rPr>
        <w:t> </w:t>
      </w:r>
      <w:r w:rsidRPr="009E5601">
        <w:rPr>
          <w:rFonts w:ascii="Georgia" w:eastAsia="Times New Roman" w:hAnsi="Georgia"/>
          <w:b/>
          <w:bCs/>
          <w:i/>
          <w:iCs/>
          <w:color w:val="222222"/>
          <w:sz w:val="24"/>
          <w:szCs w:val="24"/>
        </w:rPr>
        <w:t>Step-children, they must live with you at least 50% of the time and you must provide at least 50% of their support (the above dependent provisions apply).  The following documentation will be required: marriage license, birth certificate, proof of school enrollment (dependent over 19), and proof of no credible insurance coverage (dependent over 19).</w:t>
      </w:r>
    </w:p>
    <w:p w14:paraId="135DE31F" w14:textId="77777777" w:rsidR="003561AC" w:rsidRPr="009E5601" w:rsidRDefault="003561AC" w:rsidP="003561AC">
      <w:pPr>
        <w:shd w:val="clear" w:color="auto" w:fill="FFFFFF"/>
        <w:spacing w:after="99"/>
        <w:rPr>
          <w:rFonts w:ascii="Georgia" w:eastAsia="Times New Roman" w:hAnsi="Georgia"/>
          <w:color w:val="222222"/>
          <w:sz w:val="24"/>
          <w:szCs w:val="24"/>
        </w:rPr>
      </w:pPr>
      <w:r w:rsidRPr="009E5601">
        <w:rPr>
          <w:rFonts w:ascii="Georgia" w:eastAsia="Times New Roman" w:hAnsi="Georgia"/>
          <w:color w:val="222222"/>
          <w:sz w:val="24"/>
          <w:szCs w:val="24"/>
        </w:rPr>
        <w:t xml:space="preserve">22.4: Upon retirement of any employee beginning at age fifty-five (55) with fourteen (14) years of continuous service with the County work force, the County will pay hospitalization premiums for three (3) years. However, when a retiree qualifies for Medicare the County will pay for Medicare Supplement. Coverage is intended for the entire family. </w:t>
      </w:r>
      <w:r w:rsidRPr="009E5601">
        <w:rPr>
          <w:rFonts w:ascii="Georgia" w:eastAsia="Times New Roman" w:hAnsi="Georgia"/>
          <w:b/>
          <w:bCs/>
          <w:i/>
          <w:iCs/>
          <w:color w:val="222222"/>
          <w:sz w:val="24"/>
          <w:szCs w:val="24"/>
        </w:rPr>
        <w:t>See 22.1 for dependent coverage eligibility.</w:t>
      </w:r>
      <w:r w:rsidRPr="009E5601">
        <w:rPr>
          <w:rFonts w:ascii="Georgia" w:eastAsia="Times New Roman" w:hAnsi="Georgia"/>
          <w:b/>
          <w:bCs/>
          <w:color w:val="222222"/>
          <w:sz w:val="24"/>
          <w:szCs w:val="24"/>
        </w:rPr>
        <w:t xml:space="preserve"> </w:t>
      </w:r>
      <w:r w:rsidRPr="009E5601">
        <w:rPr>
          <w:rFonts w:ascii="Georgia" w:eastAsia="Times New Roman" w:hAnsi="Georgia"/>
          <w:color w:val="222222"/>
          <w:sz w:val="24"/>
          <w:szCs w:val="24"/>
        </w:rPr>
        <w:t xml:space="preserve">This provision does not apply to anyone retiring before age fifty-five (55) or anyone not working full time. This provision does not apply to those hired after 9/1/2019. </w:t>
      </w:r>
    </w:p>
    <w:p w14:paraId="0C40B8C5" w14:textId="376AB2E6" w:rsidR="003561AC" w:rsidRPr="009E5601" w:rsidRDefault="003561AC" w:rsidP="003561AC">
      <w:pPr>
        <w:shd w:val="clear" w:color="auto" w:fill="FFFFFF"/>
        <w:spacing w:after="99"/>
        <w:rPr>
          <w:rFonts w:ascii="Georgia" w:eastAsia="Times New Roman" w:hAnsi="Georgia" w:cs="Times New Roman"/>
          <w:sz w:val="24"/>
          <w:szCs w:val="24"/>
        </w:rPr>
      </w:pPr>
      <w:r w:rsidRPr="009E5601">
        <w:rPr>
          <w:rFonts w:ascii="Georgia" w:eastAsia="Times New Roman" w:hAnsi="Georgia" w:cs="Times New Roman"/>
          <w:sz w:val="24"/>
          <w:szCs w:val="24"/>
        </w:rPr>
        <w:lastRenderedPageBreak/>
        <w:t>On Roll Call Vote, the motion carried. Roll Call was as follows: Yeas; Commissioner Eilola, Commissioner Koskinen, Commissioner Menge, Commissioner Robillard and Commissioner Rolof. Nays; None. Absent; None.</w:t>
      </w:r>
    </w:p>
    <w:p w14:paraId="26112D5B" w14:textId="7C05D1A0" w:rsidR="003561AC" w:rsidRPr="009E5601" w:rsidRDefault="003561AC" w:rsidP="003561AC">
      <w:pPr>
        <w:spacing w:after="0" w:line="240" w:lineRule="auto"/>
        <w:rPr>
          <w:rFonts w:ascii="Georgia" w:eastAsia="Times New Roman" w:hAnsi="Georgia" w:cs="Times New Roman"/>
          <w:sz w:val="24"/>
          <w:szCs w:val="24"/>
        </w:rPr>
      </w:pPr>
    </w:p>
    <w:p w14:paraId="73C39B99" w14:textId="34D84DDC" w:rsidR="003561AC" w:rsidRPr="009E5601" w:rsidRDefault="003561AC" w:rsidP="003561AC">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 xml:space="preserve">Commissioner Rolof made a motion, supported by Commissioner Eilola to extend the Soil Erosion and </w:t>
      </w:r>
      <w:r w:rsidR="009E5601" w:rsidRPr="009E5601">
        <w:rPr>
          <w:rFonts w:ascii="Georgia" w:eastAsia="Times New Roman" w:hAnsi="Georgia" w:cs="Times New Roman"/>
          <w:sz w:val="24"/>
          <w:szCs w:val="24"/>
        </w:rPr>
        <w:t>Sedimentation</w:t>
      </w:r>
      <w:r w:rsidRPr="009E5601">
        <w:rPr>
          <w:rFonts w:ascii="Georgia" w:eastAsia="Times New Roman" w:hAnsi="Georgia" w:cs="Times New Roman"/>
          <w:sz w:val="24"/>
          <w:szCs w:val="24"/>
        </w:rPr>
        <w:t xml:space="preserve"> Control Enforcement contract with John Pekkala until September or when the County can find a local person to take on the contract. On Roll Call Vote, the motion carried. Roll Call was as follows: Yeas; Commissioner Eilola, Commissioner Koskinen, Commissioner Menge, Commissioner Robillard and Commissioner Rolof. Nays; None. Absent; None.</w:t>
      </w:r>
    </w:p>
    <w:p w14:paraId="2974F5ED" w14:textId="77777777" w:rsidR="00095BE1" w:rsidRPr="009E5601" w:rsidRDefault="00095BE1" w:rsidP="00095BE1">
      <w:pPr>
        <w:spacing w:after="0" w:line="240" w:lineRule="auto"/>
        <w:rPr>
          <w:rFonts w:ascii="Georgia" w:eastAsia="Times New Roman" w:hAnsi="Georgia" w:cs="Arial"/>
          <w:color w:val="000000"/>
          <w:sz w:val="24"/>
          <w:szCs w:val="24"/>
        </w:rPr>
      </w:pPr>
    </w:p>
    <w:p w14:paraId="070B60BD" w14:textId="77777777" w:rsidR="00095BE1" w:rsidRPr="009E5601" w:rsidRDefault="00095BE1" w:rsidP="00095BE1">
      <w:pPr>
        <w:spacing w:after="0" w:line="240" w:lineRule="auto"/>
        <w:rPr>
          <w:rFonts w:ascii="Georgia" w:eastAsia="Times New Roman" w:hAnsi="Georgia" w:cs="Arial"/>
          <w:b/>
          <w:color w:val="000000"/>
          <w:sz w:val="24"/>
          <w:szCs w:val="24"/>
        </w:rPr>
      </w:pPr>
      <w:r w:rsidRPr="009E5601">
        <w:rPr>
          <w:rFonts w:ascii="Georgia" w:eastAsia="Times New Roman" w:hAnsi="Georgia" w:cs="Arial"/>
          <w:b/>
          <w:color w:val="000000"/>
          <w:sz w:val="24"/>
          <w:szCs w:val="24"/>
        </w:rPr>
        <w:t>RESOLUTIONS:</w:t>
      </w:r>
    </w:p>
    <w:p w14:paraId="5A8AEBC1" w14:textId="77777777" w:rsidR="00095BE1" w:rsidRPr="009E5601" w:rsidRDefault="00095BE1" w:rsidP="00095BE1">
      <w:pPr>
        <w:spacing w:after="0" w:line="240" w:lineRule="auto"/>
        <w:rPr>
          <w:rFonts w:ascii="Georgia" w:eastAsia="Times New Roman" w:hAnsi="Georgia" w:cs="Arial"/>
          <w:color w:val="000000"/>
          <w:sz w:val="24"/>
          <w:szCs w:val="24"/>
        </w:rPr>
      </w:pPr>
      <w:r w:rsidRPr="009E5601">
        <w:rPr>
          <w:rFonts w:ascii="Georgia" w:eastAsia="Times New Roman" w:hAnsi="Georgia" w:cs="Arial"/>
          <w:color w:val="000000"/>
          <w:sz w:val="24"/>
          <w:szCs w:val="24"/>
        </w:rPr>
        <w:t>No resolutions.</w:t>
      </w:r>
    </w:p>
    <w:p w14:paraId="1E8334B1" w14:textId="77777777" w:rsidR="00095BE1" w:rsidRPr="009E5601" w:rsidRDefault="00095BE1" w:rsidP="00095BE1">
      <w:pPr>
        <w:spacing w:after="0" w:line="240" w:lineRule="auto"/>
        <w:rPr>
          <w:rFonts w:ascii="Georgia" w:hAnsi="Georgia" w:cs="TimesNewRomanPSMT,Bold"/>
          <w:b/>
          <w:bCs/>
          <w:sz w:val="24"/>
          <w:szCs w:val="24"/>
        </w:rPr>
      </w:pPr>
    </w:p>
    <w:p w14:paraId="2A891B28" w14:textId="77777777" w:rsidR="00095BE1" w:rsidRPr="009E5601" w:rsidRDefault="00095BE1" w:rsidP="00095BE1">
      <w:pPr>
        <w:spacing w:after="0" w:line="240" w:lineRule="auto"/>
        <w:rPr>
          <w:rFonts w:ascii="Georgia" w:hAnsi="Georgia" w:cs="TimesNewRomanPSMT,Bold"/>
          <w:b/>
          <w:bCs/>
          <w:sz w:val="24"/>
          <w:szCs w:val="24"/>
        </w:rPr>
      </w:pPr>
      <w:r w:rsidRPr="009E5601">
        <w:rPr>
          <w:rFonts w:ascii="Georgia" w:hAnsi="Georgia" w:cs="TimesNewRomanPSMT,Bold"/>
          <w:b/>
          <w:bCs/>
          <w:sz w:val="24"/>
          <w:szCs w:val="24"/>
        </w:rPr>
        <w:t>REPORTS OF STANDING COMMITTEES:</w:t>
      </w:r>
    </w:p>
    <w:p w14:paraId="68E3917D" w14:textId="3B14A572"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 xml:space="preserve">Commissioner Robillard </w:t>
      </w:r>
      <w:r w:rsidR="003561AC" w:rsidRPr="009E5601">
        <w:rPr>
          <w:rFonts w:ascii="Georgia" w:eastAsia="Times New Roman" w:hAnsi="Georgia" w:cs="Times New Roman"/>
          <w:sz w:val="24"/>
          <w:szCs w:val="24"/>
        </w:rPr>
        <w:t>asked questions regarding the branding project and tourism opportunities</w:t>
      </w:r>
      <w:r w:rsidRPr="009E5601">
        <w:rPr>
          <w:rFonts w:ascii="Georgia" w:eastAsia="Times New Roman" w:hAnsi="Georgia" w:cs="Times New Roman"/>
          <w:sz w:val="24"/>
          <w:szCs w:val="24"/>
        </w:rPr>
        <w:t>.</w:t>
      </w:r>
    </w:p>
    <w:p w14:paraId="221BEA85" w14:textId="2400BD92" w:rsidR="003561AC" w:rsidRPr="009E5601" w:rsidRDefault="003561AC" w:rsidP="00095BE1">
      <w:pPr>
        <w:spacing w:after="0" w:line="240" w:lineRule="auto"/>
        <w:rPr>
          <w:rFonts w:ascii="Georgia" w:eastAsia="Times New Roman" w:hAnsi="Georgia" w:cs="Times New Roman"/>
          <w:sz w:val="24"/>
          <w:szCs w:val="24"/>
        </w:rPr>
      </w:pPr>
    </w:p>
    <w:p w14:paraId="2EB380F7" w14:textId="77777777" w:rsidR="003561AC" w:rsidRPr="009E5601" w:rsidRDefault="003561AC"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Clerk Goodreau reported on CARES Act funding opportunities under the PSPHPR and FHRPPP grant opportunities. The PSPHPR is a grant that would fund payroll/benefits of public safety employees for the month of April and May 2020. The FHRPPP is a grant that would fund hazard pay for public safety employees. No action needed.</w:t>
      </w:r>
    </w:p>
    <w:p w14:paraId="0FE2C53A" w14:textId="77777777" w:rsidR="003561AC" w:rsidRPr="009E5601" w:rsidRDefault="003561AC" w:rsidP="00095BE1">
      <w:pPr>
        <w:spacing w:after="0" w:line="240" w:lineRule="auto"/>
        <w:rPr>
          <w:rFonts w:ascii="Georgia" w:eastAsia="Times New Roman" w:hAnsi="Georgia" w:cs="Times New Roman"/>
          <w:sz w:val="24"/>
          <w:szCs w:val="24"/>
        </w:rPr>
      </w:pPr>
    </w:p>
    <w:p w14:paraId="35B45164" w14:textId="77777777" w:rsidR="00095BE1" w:rsidRPr="009E5601" w:rsidRDefault="00095BE1" w:rsidP="00095BE1">
      <w:pPr>
        <w:spacing w:after="0" w:line="240" w:lineRule="auto"/>
        <w:rPr>
          <w:rFonts w:ascii="Georgia" w:hAnsi="Georgia" w:cs="TimesNewRomanPSMT,Bold"/>
          <w:b/>
          <w:bCs/>
          <w:sz w:val="24"/>
          <w:szCs w:val="24"/>
        </w:rPr>
      </w:pPr>
      <w:r w:rsidRPr="009E5601">
        <w:rPr>
          <w:rFonts w:ascii="Georgia" w:hAnsi="Georgia" w:cs="TimesNewRomanPSMT,Bold"/>
          <w:b/>
          <w:bCs/>
          <w:sz w:val="24"/>
          <w:szCs w:val="24"/>
        </w:rPr>
        <w:t>INFORMATIONAL ITEMS:</w:t>
      </w:r>
    </w:p>
    <w:p w14:paraId="61A33D52" w14:textId="77777777"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The following items were presented for information:</w:t>
      </w:r>
    </w:p>
    <w:p w14:paraId="4E746461" w14:textId="77777777" w:rsidR="00095BE1" w:rsidRPr="009E5601" w:rsidRDefault="00095BE1" w:rsidP="00095BE1">
      <w:pPr>
        <w:numPr>
          <w:ilvl w:val="0"/>
          <w:numId w:val="1"/>
        </w:num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BCMH Board of Trustee, Minutes</w:t>
      </w:r>
    </w:p>
    <w:p w14:paraId="2A07B3A0" w14:textId="43893A78" w:rsidR="00095BE1" w:rsidRPr="009E5601" w:rsidRDefault="003561AC" w:rsidP="00095BE1">
      <w:pPr>
        <w:numPr>
          <w:ilvl w:val="0"/>
          <w:numId w:val="1"/>
        </w:numPr>
        <w:spacing w:after="0" w:line="240" w:lineRule="auto"/>
        <w:rPr>
          <w:rFonts w:ascii="Georgia" w:hAnsi="Georgia" w:cs="TimesNewRomanPSMT,Bold"/>
          <w:bCs/>
          <w:sz w:val="24"/>
          <w:szCs w:val="24"/>
        </w:rPr>
      </w:pPr>
      <w:r w:rsidRPr="009E5601">
        <w:rPr>
          <w:rFonts w:ascii="Georgia" w:eastAsia="Times New Roman" w:hAnsi="Georgia" w:cs="Times New Roman"/>
          <w:sz w:val="24"/>
          <w:szCs w:val="24"/>
        </w:rPr>
        <w:t>US Department of Interior, Building and Rebuilding Monuments</w:t>
      </w:r>
    </w:p>
    <w:p w14:paraId="0482D307" w14:textId="77777777" w:rsidR="00095BE1" w:rsidRPr="009E5601" w:rsidRDefault="00095BE1" w:rsidP="00095BE1">
      <w:pPr>
        <w:spacing w:after="0" w:line="240" w:lineRule="auto"/>
        <w:rPr>
          <w:rFonts w:ascii="Georgia" w:eastAsia="Times New Roman" w:hAnsi="Georgia" w:cs="Times New Roman"/>
          <w:sz w:val="24"/>
          <w:szCs w:val="24"/>
        </w:rPr>
      </w:pPr>
    </w:p>
    <w:p w14:paraId="29E6551D" w14:textId="77777777" w:rsidR="00095BE1" w:rsidRPr="009E5601" w:rsidRDefault="00095BE1" w:rsidP="00095BE1">
      <w:pPr>
        <w:spacing w:after="0" w:line="240" w:lineRule="auto"/>
        <w:rPr>
          <w:rFonts w:ascii="Georgia" w:hAnsi="Georgia" w:cs="TimesNewRomanPSMT,Bold"/>
          <w:b/>
          <w:bCs/>
          <w:sz w:val="24"/>
          <w:szCs w:val="24"/>
        </w:rPr>
      </w:pPr>
      <w:r w:rsidRPr="009E5601">
        <w:rPr>
          <w:rFonts w:ascii="Georgia" w:hAnsi="Georgia" w:cs="TimesNewRomanPSMT,Bold"/>
          <w:b/>
          <w:bCs/>
          <w:sz w:val="24"/>
          <w:szCs w:val="24"/>
        </w:rPr>
        <w:t>RESOLUTIONS:</w:t>
      </w:r>
    </w:p>
    <w:p w14:paraId="045BFB67" w14:textId="77777777" w:rsidR="00095BE1" w:rsidRPr="009E5601" w:rsidRDefault="00095BE1" w:rsidP="00095BE1">
      <w:pPr>
        <w:spacing w:after="0" w:line="240" w:lineRule="auto"/>
        <w:rPr>
          <w:rFonts w:ascii="Georgia" w:hAnsi="Georgia"/>
          <w:sz w:val="24"/>
          <w:szCs w:val="24"/>
        </w:rPr>
      </w:pPr>
      <w:r w:rsidRPr="009E5601">
        <w:rPr>
          <w:rFonts w:ascii="Georgia" w:hAnsi="Georgia"/>
          <w:sz w:val="24"/>
          <w:szCs w:val="24"/>
        </w:rPr>
        <w:t>No Resolutions.</w:t>
      </w:r>
    </w:p>
    <w:p w14:paraId="57C844EE" w14:textId="77777777" w:rsidR="00095BE1" w:rsidRPr="009E5601" w:rsidRDefault="00095BE1" w:rsidP="00095BE1">
      <w:pPr>
        <w:spacing w:after="0" w:line="240" w:lineRule="auto"/>
        <w:rPr>
          <w:rFonts w:ascii="Georgia" w:hAnsi="Georgia"/>
          <w:sz w:val="24"/>
          <w:szCs w:val="24"/>
        </w:rPr>
      </w:pPr>
    </w:p>
    <w:p w14:paraId="3909463D" w14:textId="77777777" w:rsidR="00095BE1" w:rsidRPr="009E5601" w:rsidRDefault="00095BE1" w:rsidP="00095BE1">
      <w:pPr>
        <w:spacing w:after="0" w:line="240" w:lineRule="auto"/>
        <w:rPr>
          <w:rFonts w:ascii="Georgia" w:hAnsi="Georgia"/>
          <w:b/>
          <w:sz w:val="24"/>
          <w:szCs w:val="24"/>
        </w:rPr>
      </w:pPr>
      <w:r w:rsidRPr="009E5601">
        <w:rPr>
          <w:rFonts w:ascii="Georgia" w:hAnsi="Georgia"/>
          <w:b/>
          <w:sz w:val="24"/>
          <w:szCs w:val="24"/>
        </w:rPr>
        <w:t>COMMISSIONERS COMMENTS:</w:t>
      </w:r>
    </w:p>
    <w:p w14:paraId="0E3E89FF" w14:textId="77777777" w:rsidR="00095BE1" w:rsidRPr="009E5601" w:rsidRDefault="00095BE1" w:rsidP="00095BE1">
      <w:pPr>
        <w:spacing w:after="0" w:line="240" w:lineRule="auto"/>
        <w:rPr>
          <w:rFonts w:ascii="Georgia" w:hAnsi="Georgia"/>
          <w:b/>
          <w:sz w:val="24"/>
          <w:szCs w:val="24"/>
        </w:rPr>
      </w:pPr>
    </w:p>
    <w:p w14:paraId="1040C2D2" w14:textId="77777777" w:rsidR="00095BE1" w:rsidRPr="009E5601" w:rsidRDefault="00095BE1" w:rsidP="00095BE1">
      <w:pPr>
        <w:spacing w:after="0" w:line="240" w:lineRule="auto"/>
        <w:rPr>
          <w:rFonts w:ascii="Georgia" w:hAnsi="Georgia"/>
          <w:b/>
          <w:sz w:val="24"/>
          <w:szCs w:val="24"/>
        </w:rPr>
      </w:pPr>
      <w:r w:rsidRPr="009E5601">
        <w:rPr>
          <w:rFonts w:ascii="Georgia" w:hAnsi="Georgia"/>
          <w:b/>
          <w:sz w:val="24"/>
          <w:szCs w:val="24"/>
        </w:rPr>
        <w:t>ADJOURNMENT:</w:t>
      </w:r>
    </w:p>
    <w:p w14:paraId="1F7EBB32" w14:textId="5EE28D33" w:rsidR="00095BE1" w:rsidRPr="009E5601" w:rsidRDefault="00095BE1" w:rsidP="00095BE1">
      <w:pPr>
        <w:spacing w:after="0" w:line="240" w:lineRule="auto"/>
        <w:rPr>
          <w:rFonts w:ascii="Georgia" w:eastAsia="Times New Roman" w:hAnsi="Georgia" w:cs="Times New Roman"/>
          <w:sz w:val="24"/>
          <w:szCs w:val="24"/>
        </w:rPr>
      </w:pPr>
      <w:r w:rsidRPr="009E5601">
        <w:rPr>
          <w:rFonts w:ascii="Georgia" w:eastAsia="Times New Roman" w:hAnsi="Georgia" w:cs="Times New Roman"/>
          <w:sz w:val="24"/>
          <w:szCs w:val="24"/>
        </w:rPr>
        <w:t xml:space="preserve">There being no further business to come before the County Board, Commissioner </w:t>
      </w:r>
      <w:r w:rsidR="0065539F" w:rsidRPr="009E5601">
        <w:rPr>
          <w:rFonts w:ascii="Georgia" w:eastAsia="Times New Roman" w:hAnsi="Georgia" w:cs="Times New Roman"/>
          <w:sz w:val="24"/>
          <w:szCs w:val="24"/>
        </w:rPr>
        <w:t>Rolof</w:t>
      </w:r>
      <w:r w:rsidRPr="009E5601">
        <w:rPr>
          <w:rFonts w:ascii="Georgia" w:eastAsia="Times New Roman" w:hAnsi="Georgia" w:cs="Times New Roman"/>
          <w:sz w:val="24"/>
          <w:szCs w:val="24"/>
        </w:rPr>
        <w:t xml:space="preserve"> made a motion, supported by Commissioner </w:t>
      </w:r>
      <w:r w:rsidR="0065539F" w:rsidRPr="009E5601">
        <w:rPr>
          <w:rFonts w:ascii="Georgia" w:eastAsia="Times New Roman" w:hAnsi="Georgia" w:cs="Times New Roman"/>
          <w:sz w:val="24"/>
          <w:szCs w:val="24"/>
        </w:rPr>
        <w:t>Menge</w:t>
      </w:r>
      <w:r w:rsidRPr="009E5601">
        <w:rPr>
          <w:rFonts w:ascii="Georgia" w:eastAsia="Times New Roman" w:hAnsi="Georgia" w:cs="Times New Roman"/>
          <w:sz w:val="24"/>
          <w:szCs w:val="24"/>
        </w:rPr>
        <w:t xml:space="preserve"> to adjourn the meeting until Monday, </w:t>
      </w:r>
      <w:r w:rsidR="0065539F" w:rsidRPr="009E5601">
        <w:rPr>
          <w:rFonts w:ascii="Georgia" w:eastAsia="Times New Roman" w:hAnsi="Georgia" w:cs="Times New Roman"/>
          <w:sz w:val="24"/>
          <w:szCs w:val="24"/>
        </w:rPr>
        <w:t>September 14</w:t>
      </w:r>
      <w:r w:rsidRPr="009E5601">
        <w:rPr>
          <w:rFonts w:ascii="Georgia" w:eastAsia="Times New Roman" w:hAnsi="Georgia" w:cs="Times New Roman"/>
          <w:sz w:val="24"/>
          <w:szCs w:val="24"/>
        </w:rPr>
        <w:t>, 2020. On Voice Vote, the motion carried.</w:t>
      </w:r>
    </w:p>
    <w:p w14:paraId="5BE03CE3" w14:textId="77777777" w:rsidR="00095BE1" w:rsidRPr="009E5601" w:rsidRDefault="00095BE1" w:rsidP="00095BE1">
      <w:pPr>
        <w:spacing w:after="0" w:line="240" w:lineRule="auto"/>
        <w:rPr>
          <w:rFonts w:ascii="Georgia" w:eastAsia="Times New Roman" w:hAnsi="Georgia" w:cs="Times New Roman"/>
          <w:sz w:val="24"/>
          <w:szCs w:val="24"/>
        </w:rPr>
      </w:pPr>
    </w:p>
    <w:p w14:paraId="448CB47F" w14:textId="77777777" w:rsidR="00095BE1" w:rsidRPr="009E5601" w:rsidRDefault="00095BE1" w:rsidP="00095BE1">
      <w:pPr>
        <w:spacing w:after="0" w:line="240" w:lineRule="auto"/>
        <w:rPr>
          <w:rFonts w:ascii="Georgia" w:eastAsia="Times New Roman" w:hAnsi="Georgia" w:cs="Times New Roman"/>
          <w:sz w:val="24"/>
          <w:szCs w:val="24"/>
        </w:rPr>
      </w:pPr>
    </w:p>
    <w:p w14:paraId="64F5326B" w14:textId="77777777" w:rsidR="00095BE1" w:rsidRPr="009E5601" w:rsidRDefault="00095BE1" w:rsidP="00095BE1">
      <w:pPr>
        <w:spacing w:after="0" w:line="240" w:lineRule="auto"/>
        <w:rPr>
          <w:rFonts w:ascii="Georgia" w:hAnsi="Georgia"/>
          <w:sz w:val="24"/>
          <w:szCs w:val="24"/>
        </w:rPr>
      </w:pPr>
      <w:r w:rsidRPr="009E5601">
        <w:rPr>
          <w:rFonts w:ascii="Georgia" w:hAnsi="Georgia"/>
          <w:sz w:val="24"/>
          <w:szCs w:val="24"/>
          <w:u w:val="single"/>
        </w:rPr>
        <w:tab/>
      </w:r>
      <w:r w:rsidRPr="009E5601">
        <w:rPr>
          <w:rFonts w:ascii="Georgia" w:hAnsi="Georgia"/>
          <w:sz w:val="24"/>
          <w:szCs w:val="24"/>
          <w:u w:val="single"/>
        </w:rPr>
        <w:tab/>
      </w:r>
      <w:r w:rsidRPr="009E5601">
        <w:rPr>
          <w:rFonts w:ascii="Georgia" w:hAnsi="Georgia"/>
          <w:sz w:val="24"/>
          <w:szCs w:val="24"/>
          <w:u w:val="single"/>
        </w:rPr>
        <w:tab/>
      </w:r>
      <w:r w:rsidRPr="009E5601">
        <w:rPr>
          <w:rFonts w:ascii="Georgia" w:hAnsi="Georgia"/>
          <w:sz w:val="24"/>
          <w:szCs w:val="24"/>
          <w:u w:val="single"/>
        </w:rPr>
        <w:tab/>
      </w:r>
      <w:r w:rsidRPr="009E5601">
        <w:rPr>
          <w:rFonts w:ascii="Georgia" w:hAnsi="Georgia"/>
          <w:sz w:val="24"/>
          <w:szCs w:val="24"/>
          <w:u w:val="single"/>
        </w:rPr>
        <w:tab/>
      </w:r>
      <w:r w:rsidRPr="009E5601">
        <w:rPr>
          <w:rFonts w:ascii="Georgia" w:hAnsi="Georgia"/>
          <w:sz w:val="24"/>
          <w:szCs w:val="24"/>
        </w:rPr>
        <w:tab/>
      </w:r>
      <w:r w:rsidRPr="009E5601">
        <w:rPr>
          <w:rFonts w:ascii="Georgia" w:hAnsi="Georgia"/>
          <w:sz w:val="24"/>
          <w:szCs w:val="24"/>
        </w:rPr>
        <w:tab/>
      </w:r>
      <w:r w:rsidRPr="009E5601">
        <w:rPr>
          <w:rFonts w:ascii="Georgia" w:hAnsi="Georgia"/>
          <w:sz w:val="24"/>
          <w:szCs w:val="24"/>
          <w:u w:val="single"/>
        </w:rPr>
        <w:tab/>
      </w:r>
      <w:r w:rsidRPr="009E5601">
        <w:rPr>
          <w:rFonts w:ascii="Georgia" w:hAnsi="Georgia"/>
          <w:sz w:val="24"/>
          <w:szCs w:val="24"/>
          <w:u w:val="single"/>
        </w:rPr>
        <w:tab/>
      </w:r>
      <w:r w:rsidRPr="009E5601">
        <w:rPr>
          <w:rFonts w:ascii="Georgia" w:hAnsi="Georgia"/>
          <w:sz w:val="24"/>
          <w:szCs w:val="24"/>
          <w:u w:val="single"/>
        </w:rPr>
        <w:tab/>
      </w:r>
      <w:r w:rsidRPr="009E5601">
        <w:rPr>
          <w:rFonts w:ascii="Georgia" w:hAnsi="Georgia"/>
          <w:sz w:val="24"/>
          <w:szCs w:val="24"/>
          <w:u w:val="single"/>
        </w:rPr>
        <w:tab/>
      </w:r>
      <w:r w:rsidRPr="009E5601">
        <w:rPr>
          <w:rFonts w:ascii="Georgia" w:hAnsi="Georgia"/>
          <w:sz w:val="24"/>
          <w:szCs w:val="24"/>
          <w:u w:val="single"/>
        </w:rPr>
        <w:tab/>
      </w:r>
    </w:p>
    <w:p w14:paraId="29230DD3" w14:textId="19BD1DD3" w:rsidR="00095BE1" w:rsidRPr="009E5601" w:rsidRDefault="00095BE1" w:rsidP="0065539F">
      <w:pPr>
        <w:spacing w:after="0" w:line="240" w:lineRule="auto"/>
        <w:rPr>
          <w:sz w:val="24"/>
          <w:szCs w:val="24"/>
        </w:rPr>
      </w:pPr>
      <w:r w:rsidRPr="009E5601">
        <w:rPr>
          <w:rFonts w:ascii="Georgia" w:hAnsi="Georgia"/>
          <w:sz w:val="24"/>
          <w:szCs w:val="24"/>
        </w:rPr>
        <w:t>Michael R. Koskinen, Chairman</w:t>
      </w:r>
      <w:r w:rsidRPr="009E5601">
        <w:rPr>
          <w:rFonts w:ascii="Georgia" w:hAnsi="Georgia"/>
          <w:sz w:val="24"/>
          <w:szCs w:val="24"/>
        </w:rPr>
        <w:tab/>
      </w:r>
      <w:r w:rsidRPr="009E5601">
        <w:rPr>
          <w:rFonts w:ascii="Georgia" w:hAnsi="Georgia"/>
          <w:sz w:val="24"/>
          <w:szCs w:val="24"/>
        </w:rPr>
        <w:tab/>
      </w:r>
      <w:r w:rsidRPr="009E5601">
        <w:rPr>
          <w:rFonts w:ascii="Georgia" w:hAnsi="Georgia"/>
          <w:sz w:val="24"/>
          <w:szCs w:val="24"/>
        </w:rPr>
        <w:tab/>
        <w:t>Wendy J. Goodreau, Clerk</w:t>
      </w:r>
    </w:p>
    <w:p w14:paraId="40D62667" w14:textId="77777777" w:rsidR="00095BE1" w:rsidRPr="009E5601" w:rsidRDefault="00095BE1" w:rsidP="00095BE1">
      <w:pPr>
        <w:rPr>
          <w:sz w:val="24"/>
          <w:szCs w:val="24"/>
        </w:rPr>
      </w:pPr>
    </w:p>
    <w:p w14:paraId="728C1395" w14:textId="77777777" w:rsidR="00095BE1" w:rsidRPr="009E5601" w:rsidRDefault="00095BE1" w:rsidP="00095BE1">
      <w:pPr>
        <w:rPr>
          <w:sz w:val="24"/>
          <w:szCs w:val="24"/>
        </w:rPr>
      </w:pPr>
    </w:p>
    <w:p w14:paraId="32FA67A9" w14:textId="77777777" w:rsidR="00447D1D" w:rsidRPr="009E5601" w:rsidRDefault="00447D1D">
      <w:pPr>
        <w:rPr>
          <w:sz w:val="24"/>
          <w:szCs w:val="24"/>
        </w:rPr>
      </w:pPr>
    </w:p>
    <w:sectPr w:rsidR="00447D1D" w:rsidRPr="009E5601" w:rsidSect="00E041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E1"/>
    <w:rsid w:val="00095BE1"/>
    <w:rsid w:val="003561AC"/>
    <w:rsid w:val="00447D1D"/>
    <w:rsid w:val="0065539F"/>
    <w:rsid w:val="009E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190E"/>
  <w15:chartTrackingRefBased/>
  <w15:docId w15:val="{87775138-0870-44E8-AA0A-4D0CACC3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131A-99C0-4BC5-A4AB-7195153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2</cp:revision>
  <cp:lastPrinted>2020-09-15T19:28:00Z</cp:lastPrinted>
  <dcterms:created xsi:type="dcterms:W3CDTF">2020-08-12T16:03:00Z</dcterms:created>
  <dcterms:modified xsi:type="dcterms:W3CDTF">2020-09-15T19:33:00Z</dcterms:modified>
</cp:coreProperties>
</file>